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47" w:type="dxa"/>
        <w:tblInd w:w="283" w:type="dxa"/>
        <w:tblLayout w:type="fixed"/>
        <w:tblLook w:val="01E0"/>
      </w:tblPr>
      <w:tblGrid>
        <w:gridCol w:w="8"/>
        <w:gridCol w:w="440"/>
        <w:gridCol w:w="4806"/>
        <w:gridCol w:w="71"/>
        <w:gridCol w:w="2345"/>
        <w:gridCol w:w="2112"/>
        <w:gridCol w:w="465"/>
      </w:tblGrid>
      <w:tr w:rsidR="00C04E3D" w:rsidTr="003C1910">
        <w:trPr>
          <w:gridBefore w:val="1"/>
          <w:gridAfter w:val="1"/>
          <w:wBefore w:w="8" w:type="dxa"/>
          <w:wAfter w:w="465" w:type="dxa"/>
        </w:trPr>
        <w:tc>
          <w:tcPr>
            <w:tcW w:w="53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04E3D" w:rsidRDefault="00C04E3D" w:rsidP="00E06CE1"/>
        </w:tc>
        <w:tc>
          <w:tcPr>
            <w:tcW w:w="445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43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315"/>
            </w:tblGrid>
            <w:tr w:rsidR="003C1910" w:rsidTr="003C1910">
              <w:trPr>
                <w:trHeight w:val="2837"/>
              </w:trPr>
              <w:tc>
                <w:tcPr>
                  <w:tcW w:w="4315" w:type="dxa"/>
                  <w:hideMark/>
                </w:tcPr>
                <w:p w:rsidR="003C1910" w:rsidRDefault="003C1910" w:rsidP="003C1910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3C1910" w:rsidRDefault="003C1910" w:rsidP="003C1910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24 декабря 2024 №59-303 «О бюджете городского округа Похвистнево Самарской области на 2025 финансовый год и плановый период 2026 и 2027 годов»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</w:tr>
      <w:tr w:rsidR="00C04E3D" w:rsidTr="003C1910">
        <w:tblPrEx>
          <w:jc w:val="center"/>
          <w:tblCellMar>
            <w:left w:w="0" w:type="dxa"/>
            <w:right w:w="0" w:type="dxa"/>
          </w:tblCellMar>
        </w:tblPrEx>
        <w:trPr>
          <w:gridBefore w:val="2"/>
          <w:wBefore w:w="448" w:type="dxa"/>
          <w:jc w:val="center"/>
        </w:trPr>
        <w:tc>
          <w:tcPr>
            <w:tcW w:w="9799" w:type="dxa"/>
            <w:gridSpan w:val="5"/>
            <w:vAlign w:val="center"/>
            <w:hideMark/>
          </w:tcPr>
          <w:p w:rsidR="00C04E3D" w:rsidRDefault="00C04E3D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2025 год</w:t>
            </w: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  <w:tblHeader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5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0"/>
            </w:tblGrid>
            <w:tr w:rsidR="00C04E3D">
              <w:trPr>
                <w:jc w:val="center"/>
              </w:trPr>
              <w:tc>
                <w:tcPr>
                  <w:tcW w:w="5047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 и наименование заимствований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C04E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26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265"/>
            </w:tblGrid>
            <w:tr w:rsidR="00C04E3D">
              <w:trPr>
                <w:jc w:val="center"/>
              </w:trPr>
              <w:tc>
                <w:tcPr>
                  <w:tcW w:w="2264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Объем привлечения средств, тыс. рублей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C04E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35"/>
            </w:tblGrid>
            <w:tr w:rsidR="00C04E3D">
              <w:trPr>
                <w:jc w:val="center"/>
              </w:trPr>
              <w:tc>
                <w:tcPr>
                  <w:tcW w:w="2528" w:type="dxa"/>
                  <w:hideMark/>
                </w:tcPr>
                <w:p w:rsidR="00C04E3D" w:rsidRDefault="00C04E3D">
                  <w:pPr>
                    <w:ind w:left="209" w:hanging="209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Объем погашения             средств, тыс. рублей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  <w:tblHeader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0"/>
            </w:tblGrid>
            <w:tr w:rsidR="00C04E3D" w:rsidTr="00F21249">
              <w:trPr>
                <w:jc w:val="center"/>
              </w:trPr>
              <w:tc>
                <w:tcPr>
                  <w:tcW w:w="5040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8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5"/>
            </w:tblGrid>
            <w:tr w:rsidR="00C04E3D" w:rsidTr="00F21249">
              <w:trPr>
                <w:jc w:val="center"/>
              </w:trPr>
              <w:tc>
                <w:tcPr>
                  <w:tcW w:w="1815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8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5"/>
            </w:tblGrid>
            <w:tr w:rsidR="00C04E3D" w:rsidTr="00F21249">
              <w:trPr>
                <w:jc w:val="center"/>
              </w:trPr>
              <w:tc>
                <w:tcPr>
                  <w:tcW w:w="1815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40 000,00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  <w:tr w:rsidR="00C04E3D" w:rsidTr="003C191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65" w:type="dxa"/>
        </w:trPr>
        <w:tc>
          <w:tcPr>
            <w:tcW w:w="5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40 000,00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</w:tbl>
    <w:p w:rsidR="00C04E3D" w:rsidRDefault="00C04E3D" w:rsidP="00C04E3D">
      <w:pPr>
        <w:rPr>
          <w:vanish/>
        </w:rPr>
      </w:pPr>
    </w:p>
    <w:tbl>
      <w:tblPr>
        <w:tblOverlap w:val="never"/>
        <w:tblW w:w="1020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8"/>
        <w:gridCol w:w="5245"/>
        <w:gridCol w:w="2410"/>
        <w:gridCol w:w="2127"/>
        <w:gridCol w:w="419"/>
      </w:tblGrid>
      <w:tr w:rsidR="00C04E3D" w:rsidTr="00FD40AD">
        <w:trPr>
          <w:gridBefore w:val="1"/>
          <w:wBefore w:w="8" w:type="dxa"/>
          <w:jc w:val="center"/>
        </w:trPr>
        <w:tc>
          <w:tcPr>
            <w:tcW w:w="10201" w:type="dxa"/>
            <w:gridSpan w:val="4"/>
            <w:vAlign w:val="center"/>
            <w:hideMark/>
          </w:tcPr>
          <w:p w:rsidR="00C04E3D" w:rsidRDefault="00C04E3D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2026 год</w:t>
            </w:r>
          </w:p>
        </w:tc>
      </w:tr>
      <w:tr w:rsidR="00456287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  <w:tblHeader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52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96"/>
            </w:tblGrid>
            <w:tr w:rsidR="00456287" w:rsidTr="00FD40AD">
              <w:trPr>
                <w:trHeight w:val="472"/>
                <w:jc w:val="center"/>
              </w:trPr>
              <w:tc>
                <w:tcPr>
                  <w:tcW w:w="5296" w:type="dxa"/>
                  <w:hideMark/>
                </w:tcPr>
                <w:p w:rsidR="00456287" w:rsidRDefault="00456287">
                  <w:pPr>
                    <w:jc w:val="center"/>
                  </w:pPr>
                  <w:bookmarkStart w:id="0" w:name="__bookmark_2"/>
                  <w:bookmarkEnd w:id="0"/>
                  <w:r>
                    <w:rPr>
                      <w:color w:val="000000"/>
                      <w:sz w:val="24"/>
                      <w:szCs w:val="24"/>
                    </w:rPr>
                    <w:t>Вид и наименование заимствований</w:t>
                  </w:r>
                </w:p>
              </w:tc>
            </w:tr>
          </w:tbl>
          <w:p w:rsidR="00456287" w:rsidRDefault="00456287">
            <w:pPr>
              <w:spacing w:line="0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287" w:rsidRDefault="004562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26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265"/>
            </w:tblGrid>
            <w:tr w:rsidR="00456287">
              <w:trPr>
                <w:jc w:val="center"/>
              </w:trPr>
              <w:tc>
                <w:tcPr>
                  <w:tcW w:w="2264" w:type="dxa"/>
                  <w:hideMark/>
                </w:tcPr>
                <w:p w:rsidR="00456287" w:rsidRDefault="0045628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Объем привлечения средств, тыс. рублей</w:t>
                  </w:r>
                </w:p>
              </w:tc>
            </w:tr>
          </w:tbl>
          <w:p w:rsidR="00456287" w:rsidRDefault="00456287">
            <w:pPr>
              <w:spacing w:line="0" w:lineRule="auto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287" w:rsidRDefault="004562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35"/>
            </w:tblGrid>
            <w:tr w:rsidR="00456287">
              <w:trPr>
                <w:jc w:val="center"/>
              </w:trPr>
              <w:tc>
                <w:tcPr>
                  <w:tcW w:w="2528" w:type="dxa"/>
                  <w:hideMark/>
                </w:tcPr>
                <w:p w:rsidR="00456287" w:rsidRDefault="00456287">
                  <w:pPr>
                    <w:ind w:left="209" w:hanging="209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Объем погашения             средств, тыс. рублей</w:t>
                  </w:r>
                </w:p>
              </w:tc>
            </w:tr>
          </w:tbl>
          <w:p w:rsidR="00456287" w:rsidRDefault="00456287">
            <w:pPr>
              <w:spacing w:line="0" w:lineRule="auto"/>
            </w:pP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  <w:tblHeader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6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658"/>
            </w:tblGrid>
            <w:tr w:rsidR="00C04E3D" w:rsidTr="00207D94">
              <w:trPr>
                <w:jc w:val="center"/>
              </w:trPr>
              <w:tc>
                <w:tcPr>
                  <w:tcW w:w="4658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8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5"/>
            </w:tblGrid>
            <w:tr w:rsidR="00C04E3D" w:rsidTr="00F21249">
              <w:trPr>
                <w:jc w:val="center"/>
              </w:trPr>
              <w:tc>
                <w:tcPr>
                  <w:tcW w:w="1815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95"/>
            </w:tblGrid>
            <w:tr w:rsidR="00C04E3D" w:rsidTr="00F21249">
              <w:trPr>
                <w:jc w:val="center"/>
              </w:trPr>
              <w:tc>
                <w:tcPr>
                  <w:tcW w:w="3495" w:type="dxa"/>
                  <w:hideMark/>
                </w:tcPr>
                <w:p w:rsidR="00C04E3D" w:rsidRDefault="00C04E3D">
                  <w:pPr>
                    <w:ind w:left="1463" w:right="-233" w:hanging="1463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94 754,00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90 000,00</w:t>
            </w: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94 754,00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94 754,00</w:t>
            </w:r>
          </w:p>
        </w:tc>
      </w:tr>
    </w:tbl>
    <w:p w:rsidR="00C04E3D" w:rsidRDefault="00C04E3D" w:rsidP="00C04E3D">
      <w:pPr>
        <w:rPr>
          <w:vanish/>
        </w:rPr>
      </w:pPr>
    </w:p>
    <w:tbl>
      <w:tblPr>
        <w:tblOverlap w:val="never"/>
        <w:tblW w:w="1020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8"/>
        <w:gridCol w:w="5245"/>
        <w:gridCol w:w="2410"/>
        <w:gridCol w:w="2127"/>
        <w:gridCol w:w="419"/>
      </w:tblGrid>
      <w:tr w:rsidR="00C04E3D" w:rsidTr="00F21249">
        <w:trPr>
          <w:gridBefore w:val="1"/>
          <w:wBefore w:w="8" w:type="dxa"/>
          <w:jc w:val="center"/>
        </w:trPr>
        <w:tc>
          <w:tcPr>
            <w:tcW w:w="10201" w:type="dxa"/>
            <w:gridSpan w:val="4"/>
            <w:vAlign w:val="center"/>
            <w:hideMark/>
          </w:tcPr>
          <w:p w:rsidR="00C04E3D" w:rsidRDefault="00C04E3D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2027 год</w:t>
            </w:r>
          </w:p>
        </w:tc>
      </w:tr>
      <w:tr w:rsidR="00456287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  <w:tblHeader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5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0"/>
            </w:tblGrid>
            <w:tr w:rsidR="00456287">
              <w:trPr>
                <w:jc w:val="center"/>
              </w:trPr>
              <w:tc>
                <w:tcPr>
                  <w:tcW w:w="5047" w:type="dxa"/>
                  <w:hideMark/>
                </w:tcPr>
                <w:p w:rsidR="00456287" w:rsidRDefault="00456287">
                  <w:pPr>
                    <w:jc w:val="center"/>
                  </w:pPr>
                  <w:bookmarkStart w:id="1" w:name="__bookmark_3"/>
                  <w:bookmarkEnd w:id="1"/>
                  <w:r>
                    <w:rPr>
                      <w:color w:val="000000"/>
                      <w:sz w:val="24"/>
                      <w:szCs w:val="24"/>
                    </w:rPr>
                    <w:t>Вид и наименование заимствований</w:t>
                  </w:r>
                </w:p>
              </w:tc>
            </w:tr>
          </w:tbl>
          <w:p w:rsidR="00456287" w:rsidRDefault="00456287">
            <w:pPr>
              <w:spacing w:line="0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287" w:rsidRDefault="004562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26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265"/>
            </w:tblGrid>
            <w:tr w:rsidR="00456287">
              <w:trPr>
                <w:jc w:val="center"/>
              </w:trPr>
              <w:tc>
                <w:tcPr>
                  <w:tcW w:w="2264" w:type="dxa"/>
                  <w:hideMark/>
                </w:tcPr>
                <w:p w:rsidR="00456287" w:rsidRDefault="0045628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Объем привлечения средств, тыс. рублей</w:t>
                  </w:r>
                </w:p>
              </w:tc>
            </w:tr>
          </w:tbl>
          <w:p w:rsidR="00456287" w:rsidRDefault="00456287">
            <w:pPr>
              <w:spacing w:line="0" w:lineRule="auto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287" w:rsidRDefault="004562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35"/>
            </w:tblGrid>
            <w:tr w:rsidR="00456287">
              <w:trPr>
                <w:jc w:val="center"/>
              </w:trPr>
              <w:tc>
                <w:tcPr>
                  <w:tcW w:w="2528" w:type="dxa"/>
                  <w:hideMark/>
                </w:tcPr>
                <w:p w:rsidR="00456287" w:rsidRDefault="00456287">
                  <w:pPr>
                    <w:ind w:left="209" w:hanging="209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Объем погашения             средств, тыс. рублей</w:t>
                  </w:r>
                </w:p>
              </w:tc>
            </w:tr>
          </w:tbl>
          <w:p w:rsidR="00456287" w:rsidRDefault="00456287">
            <w:pPr>
              <w:spacing w:line="0" w:lineRule="auto"/>
            </w:pP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  <w:tblHeader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0"/>
            </w:tblGrid>
            <w:tr w:rsidR="00C04E3D" w:rsidTr="00352D6E">
              <w:trPr>
                <w:jc w:val="center"/>
              </w:trPr>
              <w:tc>
                <w:tcPr>
                  <w:tcW w:w="5040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8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5"/>
            </w:tblGrid>
            <w:tr w:rsidR="00C04E3D" w:rsidTr="00207D94">
              <w:trPr>
                <w:jc w:val="center"/>
              </w:trPr>
              <w:tc>
                <w:tcPr>
                  <w:tcW w:w="1815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8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5"/>
            </w:tblGrid>
            <w:tr w:rsidR="00C04E3D" w:rsidTr="00207D94">
              <w:trPr>
                <w:jc w:val="center"/>
              </w:trPr>
              <w:tc>
                <w:tcPr>
                  <w:tcW w:w="1815" w:type="dxa"/>
                  <w:hideMark/>
                </w:tcPr>
                <w:p w:rsidR="00C04E3D" w:rsidRDefault="00C04E3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04E3D" w:rsidRDefault="00C04E3D">
            <w:pPr>
              <w:spacing w:line="0" w:lineRule="auto"/>
            </w:pP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Кредиты кредитных организаций в валюте Российской </w:t>
            </w:r>
            <w:r>
              <w:rPr>
                <w:color w:val="000000"/>
              </w:rPr>
              <w:lastRenderedPageBreak/>
              <w:t>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90 000,00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40 000,00</w:t>
            </w: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3D" w:rsidRDefault="00F21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  <w:tr w:rsidR="00C04E3D" w:rsidTr="00456287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19" w:type="dxa"/>
        </w:trPr>
        <w:tc>
          <w:tcPr>
            <w:tcW w:w="5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90 000,00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E3D" w:rsidRDefault="00C04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44 754,00</w:t>
            </w:r>
          </w:p>
        </w:tc>
      </w:tr>
    </w:tbl>
    <w:p w:rsidR="00F21249" w:rsidRDefault="00F21249" w:rsidP="00207D94">
      <w:bookmarkStart w:id="2" w:name="_GoBack"/>
      <w:bookmarkEnd w:id="2"/>
    </w:p>
    <w:sectPr w:rsidR="00F21249" w:rsidSect="003C1910">
      <w:headerReference w:type="default" r:id="rId6"/>
      <w:footerReference w:type="default" r:id="rId7"/>
      <w:pgSz w:w="11905" w:h="16837"/>
      <w:pgMar w:top="851" w:right="567" w:bottom="851" w:left="1418" w:header="567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F4A67">
      <w:tc>
        <w:tcPr>
          <w:tcW w:w="10137" w:type="dxa"/>
        </w:tcPr>
        <w:p w:rsidR="00FF4A67" w:rsidRDefault="00B4543D">
          <w:pPr>
            <w:jc w:val="center"/>
            <w:rPr>
              <w:color w:val="000000"/>
            </w:rPr>
          </w:pPr>
          <w:r>
            <w:fldChar w:fldCharType="begin"/>
          </w:r>
          <w:r w:rsidR="00FF4A67">
            <w:rPr>
              <w:color w:val="000000"/>
            </w:rPr>
            <w:instrText>PAGE</w:instrText>
          </w:r>
          <w:r>
            <w:fldChar w:fldCharType="separate"/>
          </w:r>
          <w:r w:rsidR="003C1910">
            <w:rPr>
              <w:noProof/>
              <w:color w:val="000000"/>
            </w:rPr>
            <w:t>2</w:t>
          </w:r>
          <w:r>
            <w:fldChar w:fldCharType="end"/>
          </w:r>
        </w:p>
        <w:p w:rsidR="00FF4A67" w:rsidRDefault="00FF4A6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F57"/>
    <w:rsid w:val="000451C9"/>
    <w:rsid w:val="00057341"/>
    <w:rsid w:val="000B3047"/>
    <w:rsid w:val="00133D91"/>
    <w:rsid w:val="00136A44"/>
    <w:rsid w:val="00142A7F"/>
    <w:rsid w:val="001471AF"/>
    <w:rsid w:val="001A545C"/>
    <w:rsid w:val="001E3662"/>
    <w:rsid w:val="00207D94"/>
    <w:rsid w:val="00212D4E"/>
    <w:rsid w:val="00253E79"/>
    <w:rsid w:val="00261012"/>
    <w:rsid w:val="002C60A0"/>
    <w:rsid w:val="002D1490"/>
    <w:rsid w:val="002D5285"/>
    <w:rsid w:val="00332B7E"/>
    <w:rsid w:val="003340DA"/>
    <w:rsid w:val="00347A58"/>
    <w:rsid w:val="00352D6E"/>
    <w:rsid w:val="00386721"/>
    <w:rsid w:val="003A0089"/>
    <w:rsid w:val="003C1910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A3A96"/>
    <w:rsid w:val="005E282C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429BE"/>
    <w:rsid w:val="00960547"/>
    <w:rsid w:val="00981FE1"/>
    <w:rsid w:val="009837A6"/>
    <w:rsid w:val="00987157"/>
    <w:rsid w:val="009A55B8"/>
    <w:rsid w:val="009C2C8B"/>
    <w:rsid w:val="009C7D2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4543D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06CE1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Войтехович Елена Дмитриевна</dc:creator>
  <cp:lastModifiedBy>Суздалева</cp:lastModifiedBy>
  <cp:revision>4</cp:revision>
  <cp:lastPrinted>2024-12-23T07:38:00Z</cp:lastPrinted>
  <dcterms:created xsi:type="dcterms:W3CDTF">2025-05-19T09:26:00Z</dcterms:created>
  <dcterms:modified xsi:type="dcterms:W3CDTF">2025-05-19T09:58:00Z</dcterms:modified>
</cp:coreProperties>
</file>